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4F" w:rsidRDefault="00D97077" w:rsidP="00423C4A">
      <w:pPr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r w:rsidRPr="00D97077">
        <w:rPr>
          <w:rFonts w:ascii="方正小标宋简体" w:eastAsia="方正小标宋简体" w:hint="eastAsia"/>
          <w:sz w:val="40"/>
          <w:szCs w:val="40"/>
        </w:rPr>
        <w:t>四川日报报业集团2023年公开考核招聘工作人员拟聘用人员名单</w:t>
      </w:r>
    </w:p>
    <w:p w:rsidR="00D97077" w:rsidRDefault="00D97077" w:rsidP="00423C4A">
      <w:pPr>
        <w:spacing w:line="440" w:lineRule="exact"/>
        <w:jc w:val="center"/>
        <w:rPr>
          <w:rFonts w:hint="eastAsia"/>
          <w:sz w:val="24"/>
          <w:szCs w:val="24"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699"/>
        <w:gridCol w:w="557"/>
        <w:gridCol w:w="699"/>
        <w:gridCol w:w="1122"/>
        <w:gridCol w:w="844"/>
        <w:gridCol w:w="3078"/>
        <w:gridCol w:w="522"/>
        <w:gridCol w:w="849"/>
        <w:gridCol w:w="426"/>
        <w:gridCol w:w="849"/>
        <w:gridCol w:w="1137"/>
        <w:gridCol w:w="707"/>
        <w:gridCol w:w="707"/>
        <w:gridCol w:w="707"/>
        <w:gridCol w:w="710"/>
        <w:gridCol w:w="707"/>
        <w:gridCol w:w="710"/>
      </w:tblGrid>
      <w:tr w:rsidR="003A2B9C" w:rsidRPr="00423C4A" w:rsidTr="00C926AD">
        <w:trPr>
          <w:trHeight w:val="382"/>
          <w:jc w:val="center"/>
        </w:trPr>
        <w:tc>
          <w:tcPr>
            <w:tcW w:w="134" w:type="pct"/>
            <w:vMerge w:val="restar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226" w:type="pct"/>
            <w:vMerge w:val="restar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napToGrid w:val="0"/>
                <w:spacing w:val="-14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0" w:type="pct"/>
            <w:vMerge w:val="restar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招聘人数</w:t>
            </w:r>
          </w:p>
        </w:tc>
        <w:tc>
          <w:tcPr>
            <w:tcW w:w="2027" w:type="pct"/>
            <w:gridSpan w:val="5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招聘岗位条件</w:t>
            </w:r>
          </w:p>
        </w:tc>
        <w:tc>
          <w:tcPr>
            <w:tcW w:w="2432" w:type="pct"/>
            <w:gridSpan w:val="10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4"/>
                <w:kern w:val="0"/>
                <w:sz w:val="24"/>
                <w:szCs w:val="24"/>
              </w:rPr>
            </w:pPr>
            <w:r w:rsidRPr="00C926AD">
              <w:rPr>
                <w:rFonts w:ascii="楷体" w:eastAsia="楷体" w:hAnsi="楷体" w:hint="eastAsia"/>
                <w:sz w:val="24"/>
                <w:szCs w:val="24"/>
              </w:rPr>
              <w:t>拟聘人员信息</w:t>
            </w:r>
          </w:p>
        </w:tc>
      </w:tr>
      <w:tr w:rsidR="00C926AD" w:rsidRPr="00423C4A" w:rsidTr="00C926AD">
        <w:trPr>
          <w:trHeight w:val="227"/>
          <w:jc w:val="center"/>
        </w:trPr>
        <w:tc>
          <w:tcPr>
            <w:tcW w:w="134" w:type="pct"/>
            <w:vMerge/>
            <w:vAlign w:val="center"/>
          </w:tcPr>
          <w:p w:rsidR="00042FF4" w:rsidRPr="00042FF4" w:rsidRDefault="00042FF4" w:rsidP="00042FF4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226" w:type="pct"/>
            <w:vMerge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0" w:type="pct"/>
            <w:vMerge/>
            <w:vAlign w:val="center"/>
          </w:tcPr>
          <w:p w:rsidR="00042FF4" w:rsidRPr="00042FF4" w:rsidRDefault="00042FF4" w:rsidP="00042FF4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226" w:type="pct"/>
            <w:vAlign w:val="center"/>
          </w:tcPr>
          <w:p w:rsidR="00042FF4" w:rsidRPr="009F77A1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4"/>
                <w:kern w:val="0"/>
                <w:sz w:val="24"/>
                <w:szCs w:val="24"/>
              </w:rPr>
            </w:pPr>
            <w:r w:rsidRPr="009F77A1">
              <w:rPr>
                <w:rFonts w:ascii="楷体" w:eastAsia="楷体" w:hAnsi="楷体" w:hint="eastAsia"/>
                <w:snapToGrid w:val="0"/>
                <w:spacing w:val="-14"/>
                <w:kern w:val="0"/>
                <w:sz w:val="24"/>
                <w:szCs w:val="24"/>
              </w:rPr>
              <w:t>学历</w:t>
            </w:r>
          </w:p>
          <w:p w:rsidR="00042FF4" w:rsidRPr="009F77A1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4"/>
                <w:kern w:val="0"/>
                <w:sz w:val="24"/>
                <w:szCs w:val="24"/>
              </w:rPr>
            </w:pPr>
            <w:r w:rsidRPr="009F77A1">
              <w:rPr>
                <w:rFonts w:ascii="楷体" w:eastAsia="楷体" w:hAnsi="楷体" w:hint="eastAsia"/>
                <w:snapToGrid w:val="0"/>
                <w:spacing w:val="-14"/>
                <w:kern w:val="0"/>
                <w:sz w:val="24"/>
                <w:szCs w:val="24"/>
              </w:rPr>
              <w:t>职称</w:t>
            </w:r>
          </w:p>
        </w:tc>
        <w:tc>
          <w:tcPr>
            <w:tcW w:w="363" w:type="pct"/>
            <w:vAlign w:val="center"/>
          </w:tcPr>
          <w:p w:rsidR="00042FF4" w:rsidRPr="009F77A1" w:rsidRDefault="009F77A1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4"/>
                <w:kern w:val="0"/>
                <w:sz w:val="24"/>
                <w:szCs w:val="24"/>
              </w:rPr>
            </w:pPr>
            <w:r w:rsidRPr="009F77A1">
              <w:rPr>
                <w:rFonts w:ascii="楷体" w:eastAsia="楷体" w:hAnsi="楷体" w:hint="eastAsia"/>
                <w:snapToGrid w:val="0"/>
                <w:spacing w:val="-14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3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4"/>
                <w:kern w:val="0"/>
              </w:rPr>
            </w:pPr>
            <w:r w:rsidRPr="00042FF4">
              <w:rPr>
                <w:rFonts w:ascii="楷体" w:eastAsia="楷体" w:hAnsi="楷体" w:hint="eastAsia"/>
                <w:snapToGrid w:val="0"/>
                <w:spacing w:val="-14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96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4"/>
                <w:kern w:val="0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业绩</w:t>
            </w:r>
          </w:p>
        </w:tc>
        <w:tc>
          <w:tcPr>
            <w:tcW w:w="169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  <w:tc>
          <w:tcPr>
            <w:tcW w:w="275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38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275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368" w:type="pct"/>
            <w:vAlign w:val="center"/>
          </w:tcPr>
          <w:p w:rsidR="00CD27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学位</w:t>
            </w:r>
          </w:p>
        </w:tc>
        <w:tc>
          <w:tcPr>
            <w:tcW w:w="229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专业技术职称</w:t>
            </w:r>
          </w:p>
        </w:tc>
        <w:tc>
          <w:tcPr>
            <w:tcW w:w="229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229" w:type="pct"/>
            <w:vAlign w:val="center"/>
          </w:tcPr>
          <w:p w:rsidR="00042FF4" w:rsidRPr="00042FF4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FF4">
              <w:rPr>
                <w:rFonts w:ascii="楷体" w:eastAsia="楷体" w:hAnsi="楷体" w:hint="eastAsia"/>
                <w:sz w:val="24"/>
                <w:szCs w:val="24"/>
              </w:rPr>
              <w:t>面试成绩</w:t>
            </w:r>
          </w:p>
        </w:tc>
        <w:tc>
          <w:tcPr>
            <w:tcW w:w="230" w:type="pct"/>
            <w:vAlign w:val="center"/>
          </w:tcPr>
          <w:p w:rsidR="00042FF4" w:rsidRPr="00C926AD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0"/>
                <w:kern w:val="0"/>
                <w:sz w:val="24"/>
                <w:szCs w:val="24"/>
              </w:rPr>
            </w:pPr>
            <w:r w:rsidRPr="00C926AD">
              <w:rPr>
                <w:rFonts w:ascii="楷体" w:eastAsia="楷体" w:hAnsi="楷体" w:hint="eastAsia"/>
                <w:snapToGrid w:val="0"/>
                <w:spacing w:val="-10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229" w:type="pct"/>
            <w:vAlign w:val="center"/>
          </w:tcPr>
          <w:p w:rsidR="00042FF4" w:rsidRPr="00C926AD" w:rsidRDefault="00042FF4" w:rsidP="00042FF4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0"/>
                <w:kern w:val="0"/>
                <w:sz w:val="24"/>
                <w:szCs w:val="24"/>
              </w:rPr>
            </w:pPr>
            <w:r w:rsidRPr="00C926AD">
              <w:rPr>
                <w:rFonts w:ascii="楷体" w:eastAsia="楷体" w:hAnsi="楷体" w:hint="eastAsia"/>
                <w:snapToGrid w:val="0"/>
                <w:spacing w:val="-1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230" w:type="pct"/>
            <w:vAlign w:val="center"/>
          </w:tcPr>
          <w:p w:rsidR="00042FF4" w:rsidRPr="003A2B9C" w:rsidRDefault="00042FF4" w:rsidP="003A2B9C">
            <w:pPr>
              <w:spacing w:line="240" w:lineRule="exact"/>
              <w:jc w:val="center"/>
              <w:rPr>
                <w:rFonts w:ascii="楷体" w:eastAsia="楷体" w:hAnsi="楷体"/>
                <w:snapToGrid w:val="0"/>
                <w:spacing w:val="-10"/>
                <w:kern w:val="0"/>
                <w:sz w:val="24"/>
                <w:szCs w:val="24"/>
              </w:rPr>
            </w:pPr>
            <w:r w:rsidRPr="003A2B9C">
              <w:rPr>
                <w:rFonts w:ascii="楷体" w:eastAsia="楷体" w:hAnsi="楷体" w:hint="eastAsia"/>
                <w:snapToGrid w:val="0"/>
                <w:spacing w:val="-10"/>
                <w:kern w:val="0"/>
                <w:sz w:val="24"/>
                <w:szCs w:val="24"/>
              </w:rPr>
              <w:t>考察结果</w:t>
            </w:r>
          </w:p>
        </w:tc>
      </w:tr>
      <w:tr w:rsidR="00C926AD" w:rsidRPr="00423C4A" w:rsidTr="00C926AD">
        <w:trPr>
          <w:trHeight w:val="720"/>
          <w:jc w:val="center"/>
        </w:trPr>
        <w:tc>
          <w:tcPr>
            <w:tcW w:w="134" w:type="pct"/>
            <w:vMerge w:val="restar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vMerge w:val="restart"/>
            <w:vAlign w:val="center"/>
          </w:tcPr>
          <w:p w:rsidR="003A2B9C" w:rsidRDefault="003F6DD2" w:rsidP="003A2B9C">
            <w:pPr>
              <w:spacing w:line="30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四川日报社新闻采编岗位</w:t>
            </w:r>
          </w:p>
        </w:tc>
        <w:tc>
          <w:tcPr>
            <w:tcW w:w="180" w:type="pct"/>
            <w:vMerge w:val="restar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26" w:type="pct"/>
            <w:vMerge w:val="restart"/>
            <w:vAlign w:val="center"/>
          </w:tcPr>
          <w:p w:rsidR="003A2B9C" w:rsidRDefault="003A2B9C" w:rsidP="003A2B9C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359DD">
              <w:rPr>
                <w:rFonts w:hint="eastAsia"/>
                <w:sz w:val="21"/>
                <w:szCs w:val="21"/>
              </w:rPr>
              <w:t>副高及以上专业技术职称或博士学位</w:t>
            </w:r>
          </w:p>
        </w:tc>
        <w:tc>
          <w:tcPr>
            <w:tcW w:w="363" w:type="pct"/>
            <w:vMerge w:val="restar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日及以后出生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8359DD">
              <w:rPr>
                <w:rFonts w:hint="eastAsia"/>
                <w:sz w:val="21"/>
                <w:szCs w:val="21"/>
              </w:rPr>
              <w:t>具有正高职称可放宽至</w:t>
            </w:r>
            <w:r w:rsidRPr="008359DD">
              <w:rPr>
                <w:rFonts w:hint="eastAsia"/>
                <w:sz w:val="21"/>
                <w:szCs w:val="21"/>
              </w:rPr>
              <w:t>1971</w:t>
            </w:r>
            <w:r w:rsidRPr="008359DD">
              <w:rPr>
                <w:rFonts w:hint="eastAsia"/>
                <w:sz w:val="21"/>
                <w:szCs w:val="21"/>
              </w:rPr>
              <w:t>年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月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日及以后出生</w:t>
            </w:r>
          </w:p>
        </w:tc>
        <w:tc>
          <w:tcPr>
            <w:tcW w:w="273" w:type="pct"/>
            <w:vMerge w:val="restar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359DD">
              <w:rPr>
                <w:rFonts w:hint="eastAsia"/>
                <w:sz w:val="21"/>
                <w:szCs w:val="21"/>
              </w:rPr>
              <w:t>在市级及以上新闻媒体单位工作满</w:t>
            </w:r>
            <w:r w:rsidRPr="008359DD">
              <w:rPr>
                <w:rFonts w:hint="eastAsia"/>
                <w:sz w:val="21"/>
                <w:szCs w:val="21"/>
              </w:rPr>
              <w:t>5</w:t>
            </w:r>
            <w:r w:rsidRPr="008359DD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996" w:type="pct"/>
            <w:vMerge w:val="restart"/>
            <w:vAlign w:val="center"/>
          </w:tcPr>
          <w:p w:rsidR="003A2B9C" w:rsidRPr="008359DD" w:rsidRDefault="003A2B9C" w:rsidP="003A2B9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满足以下</w:t>
            </w:r>
            <w:r w:rsidRPr="008359DD">
              <w:rPr>
                <w:rFonts w:hint="eastAsia"/>
                <w:sz w:val="21"/>
                <w:szCs w:val="21"/>
              </w:rPr>
              <w:t>条件之一：</w:t>
            </w:r>
          </w:p>
          <w:p w:rsidR="003A2B9C" w:rsidRDefault="003A2B9C" w:rsidP="003A2B9C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359DD"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. </w:t>
            </w:r>
            <w:r w:rsidRPr="008359DD">
              <w:rPr>
                <w:rFonts w:hint="eastAsia"/>
                <w:sz w:val="21"/>
                <w:szCs w:val="21"/>
              </w:rPr>
              <w:t>获得长江韬奋奖；</w:t>
            </w:r>
          </w:p>
          <w:p w:rsidR="003A2B9C" w:rsidRDefault="003A2B9C" w:rsidP="003A2B9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359DD">
              <w:rPr>
                <w:rFonts w:hint="eastAsia"/>
                <w:sz w:val="21"/>
                <w:szCs w:val="21"/>
              </w:rPr>
              <w:t>入选国家级和省级高层次人才工程；</w:t>
            </w:r>
          </w:p>
          <w:p w:rsidR="003A2B9C" w:rsidRDefault="003A2B9C" w:rsidP="003A2B9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359DD">
              <w:rPr>
                <w:rFonts w:hint="eastAsia"/>
                <w:sz w:val="21"/>
                <w:szCs w:val="21"/>
              </w:rPr>
              <w:t>2018</w:t>
            </w:r>
            <w:r w:rsidRPr="008359DD">
              <w:rPr>
                <w:rFonts w:hint="eastAsia"/>
                <w:sz w:val="21"/>
                <w:szCs w:val="21"/>
              </w:rPr>
              <w:t>年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月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日以来，独立或作为主创人员策划、采写、编辑、制作的成果（作品）获中国新闻奖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次及以上，或省级新闻奖一等奖</w:t>
            </w:r>
            <w:r w:rsidRPr="008359DD">
              <w:rPr>
                <w:rFonts w:hint="eastAsia"/>
                <w:sz w:val="21"/>
                <w:szCs w:val="21"/>
              </w:rPr>
              <w:t>2</w:t>
            </w:r>
            <w:r w:rsidRPr="008359DD">
              <w:rPr>
                <w:rFonts w:hint="eastAsia"/>
                <w:sz w:val="21"/>
                <w:szCs w:val="21"/>
              </w:rPr>
              <w:t>次及以上，或获得省（部）级及以上新闻专业类荣誉表彰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次及以上。</w:t>
            </w:r>
          </w:p>
        </w:tc>
        <w:tc>
          <w:tcPr>
            <w:tcW w:w="169" w:type="pct"/>
            <w:vMerge w:val="restar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75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张守帅</w:t>
            </w:r>
          </w:p>
        </w:tc>
        <w:tc>
          <w:tcPr>
            <w:tcW w:w="138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男</w:t>
            </w:r>
          </w:p>
        </w:tc>
        <w:tc>
          <w:tcPr>
            <w:tcW w:w="275" w:type="pct"/>
            <w:vAlign w:val="center"/>
          </w:tcPr>
          <w:p w:rsidR="003A2B9C" w:rsidRPr="00423C4A" w:rsidRDefault="009F77A1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983.03</w:t>
            </w:r>
          </w:p>
        </w:tc>
        <w:tc>
          <w:tcPr>
            <w:tcW w:w="368" w:type="pct"/>
            <w:vAlign w:val="center"/>
          </w:tcPr>
          <w:p w:rsidR="003A2B9C" w:rsidRDefault="00CD27F4" w:rsidP="009F77A1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硕士</w:t>
            </w:r>
            <w:r w:rsidR="003A2B9C"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研究生</w:t>
            </w:r>
          </w:p>
          <w:p w:rsidR="003A2B9C" w:rsidRPr="00423C4A" w:rsidRDefault="00CD27F4" w:rsidP="009F77A1">
            <w:pPr>
              <w:spacing w:line="240" w:lineRule="exact"/>
              <w:jc w:val="center"/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文学硕士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主任记者</w:t>
            </w:r>
          </w:p>
        </w:tc>
        <w:tc>
          <w:tcPr>
            <w:tcW w:w="22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9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2.4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</w:tr>
      <w:tr w:rsidR="00C926AD" w:rsidRPr="00423C4A" w:rsidTr="00C926AD">
        <w:trPr>
          <w:trHeight w:val="720"/>
          <w:jc w:val="center"/>
        </w:trPr>
        <w:tc>
          <w:tcPr>
            <w:tcW w:w="134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85471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359DD" w:rsidRDefault="003A2B9C" w:rsidP="003A2B9C"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3A2B9C" w:rsidRPr="008359DD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" w:type="pct"/>
            <w:vMerge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胡彦殊</w:t>
            </w:r>
          </w:p>
        </w:tc>
        <w:tc>
          <w:tcPr>
            <w:tcW w:w="138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男</w:t>
            </w:r>
          </w:p>
        </w:tc>
        <w:tc>
          <w:tcPr>
            <w:tcW w:w="275" w:type="pct"/>
            <w:vAlign w:val="center"/>
          </w:tcPr>
          <w:p w:rsidR="003A2B9C" w:rsidRPr="00423C4A" w:rsidRDefault="009F77A1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981.11</w:t>
            </w:r>
          </w:p>
        </w:tc>
        <w:tc>
          <w:tcPr>
            <w:tcW w:w="368" w:type="pct"/>
            <w:vAlign w:val="center"/>
          </w:tcPr>
          <w:p w:rsidR="00CD27F4" w:rsidRDefault="00CD27F4" w:rsidP="00CD27F4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硕士研究生</w:t>
            </w:r>
          </w:p>
          <w:p w:rsidR="003A2B9C" w:rsidRPr="00423C4A" w:rsidRDefault="00CD27F4" w:rsidP="00CD27F4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文学硕士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高级</w:t>
            </w:r>
            <w:r w:rsidR="00C53568"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记者</w:t>
            </w:r>
          </w:p>
        </w:tc>
        <w:tc>
          <w:tcPr>
            <w:tcW w:w="22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9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1.8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2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</w:tr>
      <w:tr w:rsidR="00C926AD" w:rsidRPr="00423C4A" w:rsidTr="00C926AD">
        <w:trPr>
          <w:trHeight w:val="720"/>
          <w:jc w:val="center"/>
        </w:trPr>
        <w:tc>
          <w:tcPr>
            <w:tcW w:w="134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85471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359DD" w:rsidRDefault="003A2B9C" w:rsidP="003A2B9C"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3A2B9C" w:rsidRPr="008359DD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" w:type="pct"/>
            <w:vMerge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陈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庆</w:t>
            </w:r>
          </w:p>
        </w:tc>
        <w:tc>
          <w:tcPr>
            <w:tcW w:w="138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男</w:t>
            </w:r>
          </w:p>
        </w:tc>
        <w:tc>
          <w:tcPr>
            <w:tcW w:w="275" w:type="pct"/>
            <w:vAlign w:val="center"/>
          </w:tcPr>
          <w:p w:rsidR="003A2B9C" w:rsidRPr="00423C4A" w:rsidRDefault="009F77A1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977.04</w:t>
            </w:r>
          </w:p>
        </w:tc>
        <w:tc>
          <w:tcPr>
            <w:tcW w:w="368" w:type="pct"/>
            <w:vAlign w:val="center"/>
          </w:tcPr>
          <w:p w:rsidR="00CD27F4" w:rsidRDefault="00CD27F4" w:rsidP="00CD27F4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博士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研究生</w:t>
            </w:r>
          </w:p>
          <w:p w:rsidR="003A2B9C" w:rsidRPr="00423C4A" w:rsidRDefault="00CD27F4" w:rsidP="00CD27F4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文学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博士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高级编辑</w:t>
            </w:r>
          </w:p>
        </w:tc>
        <w:tc>
          <w:tcPr>
            <w:tcW w:w="22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9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0.8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3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</w:tr>
      <w:tr w:rsidR="00C926AD" w:rsidRPr="00423C4A" w:rsidTr="00C926AD">
        <w:trPr>
          <w:trHeight w:val="720"/>
          <w:jc w:val="center"/>
        </w:trPr>
        <w:tc>
          <w:tcPr>
            <w:tcW w:w="134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85471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359DD" w:rsidRDefault="003A2B9C" w:rsidP="003A2B9C"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3A2B9C" w:rsidRPr="008359DD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" w:type="pct"/>
            <w:vMerge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王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怀</w:t>
            </w:r>
          </w:p>
        </w:tc>
        <w:tc>
          <w:tcPr>
            <w:tcW w:w="138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男</w:t>
            </w:r>
          </w:p>
        </w:tc>
        <w:tc>
          <w:tcPr>
            <w:tcW w:w="275" w:type="pct"/>
            <w:vAlign w:val="center"/>
          </w:tcPr>
          <w:p w:rsidR="003A2B9C" w:rsidRPr="00423C4A" w:rsidRDefault="009F77A1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975.10</w:t>
            </w:r>
          </w:p>
        </w:tc>
        <w:tc>
          <w:tcPr>
            <w:tcW w:w="368" w:type="pct"/>
            <w:vAlign w:val="center"/>
          </w:tcPr>
          <w:p w:rsidR="003A2B9C" w:rsidRDefault="00CD27F4" w:rsidP="009F77A1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大学</w:t>
            </w:r>
          </w:p>
          <w:p w:rsidR="00CD27F4" w:rsidRPr="00423C4A" w:rsidRDefault="00CD27F4" w:rsidP="009F77A1">
            <w:pPr>
              <w:spacing w:line="240" w:lineRule="exact"/>
              <w:jc w:val="center"/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工学学士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主任记者</w:t>
            </w:r>
          </w:p>
        </w:tc>
        <w:tc>
          <w:tcPr>
            <w:tcW w:w="22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8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9.6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4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</w:tr>
      <w:tr w:rsidR="00C926AD" w:rsidRPr="00423C4A" w:rsidTr="00C926AD">
        <w:trPr>
          <w:trHeight w:val="720"/>
          <w:jc w:val="center"/>
        </w:trPr>
        <w:tc>
          <w:tcPr>
            <w:tcW w:w="134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85471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" w:type="pct"/>
            <w:vMerge/>
            <w:vAlign w:val="center"/>
          </w:tcPr>
          <w:p w:rsidR="003A2B9C" w:rsidRPr="008359DD" w:rsidRDefault="003A2B9C" w:rsidP="003A2B9C"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3A2B9C" w:rsidRPr="008359DD" w:rsidRDefault="003A2B9C" w:rsidP="003A2B9C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3A2B9C" w:rsidRDefault="003A2B9C" w:rsidP="003A2B9C"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" w:type="pct"/>
            <w:vMerge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姜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明</w:t>
            </w:r>
          </w:p>
        </w:tc>
        <w:tc>
          <w:tcPr>
            <w:tcW w:w="138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男</w:t>
            </w:r>
          </w:p>
        </w:tc>
        <w:tc>
          <w:tcPr>
            <w:tcW w:w="275" w:type="pct"/>
            <w:vAlign w:val="center"/>
          </w:tcPr>
          <w:p w:rsidR="003A2B9C" w:rsidRPr="00423C4A" w:rsidRDefault="009F77A1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972.04</w:t>
            </w:r>
          </w:p>
        </w:tc>
        <w:tc>
          <w:tcPr>
            <w:tcW w:w="368" w:type="pct"/>
            <w:vAlign w:val="center"/>
          </w:tcPr>
          <w:p w:rsidR="003A2B9C" w:rsidRPr="00423C4A" w:rsidRDefault="00CD27F4" w:rsidP="009F77A1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大学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高级</w:t>
            </w:r>
            <w:r w:rsidR="00C53568"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记者</w:t>
            </w:r>
          </w:p>
        </w:tc>
        <w:tc>
          <w:tcPr>
            <w:tcW w:w="22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8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9.2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5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</w:tr>
      <w:tr w:rsidR="00C926AD" w:rsidRPr="00423C4A" w:rsidTr="00C926AD">
        <w:trPr>
          <w:trHeight w:val="3114"/>
          <w:jc w:val="center"/>
        </w:trPr>
        <w:tc>
          <w:tcPr>
            <w:tcW w:w="134" w:type="pc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四川日报社媒体产业</w:t>
            </w:r>
            <w:r w:rsidR="003F6DD2">
              <w:rPr>
                <w:rFonts w:hint="eastAsia"/>
                <w:sz w:val="21"/>
                <w:szCs w:val="21"/>
              </w:rPr>
              <w:t>岗位</w:t>
            </w:r>
            <w:bookmarkStart w:id="0" w:name="_GoBack"/>
            <w:bookmarkEnd w:id="0"/>
          </w:p>
        </w:tc>
        <w:tc>
          <w:tcPr>
            <w:tcW w:w="180" w:type="pc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6" w:type="pct"/>
            <w:vAlign w:val="center"/>
          </w:tcPr>
          <w:p w:rsidR="003A2B9C" w:rsidRDefault="003A2B9C" w:rsidP="003A2B9C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359DD">
              <w:rPr>
                <w:rFonts w:hint="eastAsia"/>
                <w:sz w:val="21"/>
                <w:szCs w:val="21"/>
              </w:rPr>
              <w:t>副高及以上专业技术职称或博士学位</w:t>
            </w:r>
          </w:p>
        </w:tc>
        <w:tc>
          <w:tcPr>
            <w:tcW w:w="363" w:type="pc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日及以后出生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8359DD">
              <w:rPr>
                <w:rFonts w:hint="eastAsia"/>
                <w:sz w:val="21"/>
                <w:szCs w:val="21"/>
              </w:rPr>
              <w:t>具有正高职称可放宽至</w:t>
            </w:r>
            <w:r w:rsidRPr="008359DD">
              <w:rPr>
                <w:rFonts w:hint="eastAsia"/>
                <w:sz w:val="21"/>
                <w:szCs w:val="21"/>
              </w:rPr>
              <w:t>1971</w:t>
            </w:r>
            <w:r w:rsidRPr="008359DD">
              <w:rPr>
                <w:rFonts w:hint="eastAsia"/>
                <w:sz w:val="21"/>
                <w:szCs w:val="21"/>
              </w:rPr>
              <w:t>年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月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日及以后出生</w:t>
            </w:r>
          </w:p>
        </w:tc>
        <w:tc>
          <w:tcPr>
            <w:tcW w:w="273" w:type="pct"/>
            <w:vAlign w:val="center"/>
          </w:tcPr>
          <w:p w:rsidR="003A2B9C" w:rsidRDefault="003A2B9C" w:rsidP="003A2B9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359DD">
              <w:rPr>
                <w:rFonts w:hint="eastAsia"/>
                <w:sz w:val="21"/>
                <w:szCs w:val="21"/>
              </w:rPr>
              <w:t>在市级及以上新闻媒体单位工作满</w:t>
            </w:r>
            <w:r w:rsidRPr="008359DD">
              <w:rPr>
                <w:rFonts w:hint="eastAsia"/>
                <w:sz w:val="21"/>
                <w:szCs w:val="21"/>
              </w:rPr>
              <w:t>5</w:t>
            </w:r>
            <w:r w:rsidRPr="008359DD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996" w:type="pct"/>
            <w:vAlign w:val="center"/>
          </w:tcPr>
          <w:p w:rsidR="003A2B9C" w:rsidRPr="008359DD" w:rsidRDefault="003A2B9C" w:rsidP="00C926AD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满足以下</w:t>
            </w:r>
            <w:r w:rsidRPr="008359DD">
              <w:rPr>
                <w:rFonts w:hint="eastAsia"/>
                <w:sz w:val="21"/>
                <w:szCs w:val="21"/>
              </w:rPr>
              <w:t>条件之一：</w:t>
            </w:r>
          </w:p>
          <w:p w:rsidR="003A2B9C" w:rsidRDefault="003A2B9C" w:rsidP="00C926AD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359DD">
              <w:rPr>
                <w:rFonts w:hint="eastAsia"/>
                <w:sz w:val="21"/>
                <w:szCs w:val="21"/>
              </w:rPr>
              <w:t>入选国家级和省级高层次人才工程；</w:t>
            </w:r>
          </w:p>
          <w:p w:rsidR="003A2B9C" w:rsidRDefault="003A2B9C" w:rsidP="00C926AD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359DD">
              <w:rPr>
                <w:rFonts w:hint="eastAsia"/>
                <w:sz w:val="21"/>
                <w:szCs w:val="21"/>
              </w:rPr>
              <w:t>2018</w:t>
            </w:r>
            <w:r w:rsidRPr="008359DD">
              <w:rPr>
                <w:rFonts w:hint="eastAsia"/>
                <w:sz w:val="21"/>
                <w:szCs w:val="21"/>
              </w:rPr>
              <w:t>年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月</w:t>
            </w:r>
            <w:r w:rsidRPr="008359DD">
              <w:rPr>
                <w:rFonts w:hint="eastAsia"/>
                <w:sz w:val="21"/>
                <w:szCs w:val="21"/>
              </w:rPr>
              <w:t>1</w:t>
            </w:r>
            <w:r w:rsidRPr="008359DD">
              <w:rPr>
                <w:rFonts w:hint="eastAsia"/>
                <w:sz w:val="21"/>
                <w:szCs w:val="21"/>
              </w:rPr>
              <w:t>日以来，在文化传媒行业单位主持经营管理工作，取得良好的经济效益和社会效益（须提供有效采纳依据，下同），或主导实施媒体经营、文化产业相关重点项目</w:t>
            </w:r>
            <w:r w:rsidRPr="008359DD">
              <w:rPr>
                <w:rFonts w:hint="eastAsia"/>
                <w:sz w:val="21"/>
                <w:szCs w:val="21"/>
              </w:rPr>
              <w:t>3</w:t>
            </w:r>
            <w:r w:rsidRPr="008359DD">
              <w:rPr>
                <w:rFonts w:hint="eastAsia"/>
                <w:sz w:val="21"/>
                <w:szCs w:val="21"/>
              </w:rPr>
              <w:t>项及以上，经济效益均在千万元级，或工作业绩突出，个人获省（部）级及以上表彰奖励</w:t>
            </w:r>
            <w:r w:rsidRPr="008359DD">
              <w:rPr>
                <w:rFonts w:hint="eastAsia"/>
                <w:sz w:val="21"/>
                <w:szCs w:val="21"/>
              </w:rPr>
              <w:t xml:space="preserve"> 1 </w:t>
            </w:r>
            <w:r w:rsidRPr="008359DD">
              <w:rPr>
                <w:rFonts w:hint="eastAsia"/>
                <w:sz w:val="21"/>
                <w:szCs w:val="21"/>
              </w:rPr>
              <w:t>次及以上。</w:t>
            </w:r>
          </w:p>
        </w:tc>
        <w:tc>
          <w:tcPr>
            <w:tcW w:w="16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75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曹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峰</w:t>
            </w:r>
          </w:p>
        </w:tc>
        <w:tc>
          <w:tcPr>
            <w:tcW w:w="138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男</w:t>
            </w:r>
          </w:p>
        </w:tc>
        <w:tc>
          <w:tcPr>
            <w:tcW w:w="275" w:type="pct"/>
            <w:vAlign w:val="center"/>
          </w:tcPr>
          <w:p w:rsidR="003A2B9C" w:rsidRPr="00423C4A" w:rsidRDefault="00C926AD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973.10</w:t>
            </w:r>
          </w:p>
        </w:tc>
        <w:tc>
          <w:tcPr>
            <w:tcW w:w="368" w:type="pct"/>
            <w:vAlign w:val="center"/>
          </w:tcPr>
          <w:p w:rsidR="003A2B9C" w:rsidRDefault="00CD27F4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博士</w:t>
            </w: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研究生</w:t>
            </w:r>
          </w:p>
          <w:p w:rsidR="00CD27F4" w:rsidRPr="00423C4A" w:rsidRDefault="00CD27F4" w:rsidP="003A2B9C">
            <w:pPr>
              <w:spacing w:line="300" w:lineRule="exact"/>
              <w:jc w:val="center"/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管理学博士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24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主任记者</w:t>
            </w:r>
          </w:p>
        </w:tc>
        <w:tc>
          <w:tcPr>
            <w:tcW w:w="229" w:type="pct"/>
            <w:vAlign w:val="center"/>
          </w:tcPr>
          <w:p w:rsidR="003A2B9C" w:rsidRDefault="003A2B9C" w:rsidP="003A2B9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9</w:t>
            </w:r>
            <w:r>
              <w:rPr>
                <w:snapToGrid w:val="0"/>
                <w:spacing w:val="-14"/>
                <w:kern w:val="0"/>
                <w:sz w:val="21"/>
                <w:szCs w:val="21"/>
              </w:rPr>
              <w:t>3.2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1</w:t>
            </w:r>
          </w:p>
        </w:tc>
        <w:tc>
          <w:tcPr>
            <w:tcW w:w="229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  <w:tc>
          <w:tcPr>
            <w:tcW w:w="230" w:type="pct"/>
            <w:vAlign w:val="center"/>
          </w:tcPr>
          <w:p w:rsidR="003A2B9C" w:rsidRPr="00423C4A" w:rsidRDefault="003A2B9C" w:rsidP="003A2B9C">
            <w:pPr>
              <w:spacing w:line="300" w:lineRule="exact"/>
              <w:jc w:val="center"/>
              <w:rPr>
                <w:snapToGrid w:val="0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1"/>
                <w:szCs w:val="21"/>
              </w:rPr>
              <w:t>合格</w:t>
            </w:r>
          </w:p>
        </w:tc>
      </w:tr>
    </w:tbl>
    <w:p w:rsidR="009B014F" w:rsidRDefault="009B014F" w:rsidP="00D97077">
      <w:pPr>
        <w:spacing w:line="280" w:lineRule="exact"/>
        <w:rPr>
          <w:sz w:val="24"/>
          <w:szCs w:val="24"/>
        </w:rPr>
      </w:pPr>
    </w:p>
    <w:sectPr w:rsidR="009B014F" w:rsidSect="00D97077">
      <w:pgSz w:w="16840" w:h="11907" w:orient="landscape"/>
      <w:pgMar w:top="1276" w:right="720" w:bottom="720" w:left="72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CB" w:rsidRDefault="00603DCB" w:rsidP="008359DD">
      <w:r>
        <w:separator/>
      </w:r>
    </w:p>
  </w:endnote>
  <w:endnote w:type="continuationSeparator" w:id="0">
    <w:p w:rsidR="00603DCB" w:rsidRDefault="00603DCB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CB" w:rsidRDefault="00603DCB" w:rsidP="008359DD">
      <w:r>
        <w:separator/>
      </w:r>
    </w:p>
  </w:footnote>
  <w:footnote w:type="continuationSeparator" w:id="0">
    <w:p w:rsidR="00603DCB" w:rsidRDefault="00603DCB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4F"/>
    <w:rsid w:val="00042FF4"/>
    <w:rsid w:val="00060BB4"/>
    <w:rsid w:val="003A2B9C"/>
    <w:rsid w:val="003F6DD2"/>
    <w:rsid w:val="00423C4A"/>
    <w:rsid w:val="00603DCB"/>
    <w:rsid w:val="00622B2E"/>
    <w:rsid w:val="0073155C"/>
    <w:rsid w:val="0075466A"/>
    <w:rsid w:val="008359DD"/>
    <w:rsid w:val="00910A03"/>
    <w:rsid w:val="0094165C"/>
    <w:rsid w:val="00946AB3"/>
    <w:rsid w:val="009B014F"/>
    <w:rsid w:val="009F77A1"/>
    <w:rsid w:val="00A82D8B"/>
    <w:rsid w:val="00C53568"/>
    <w:rsid w:val="00C926AD"/>
    <w:rsid w:val="00CD27F4"/>
    <w:rsid w:val="00D97077"/>
    <w:rsid w:val="00E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75779"/>
  <w15:docId w15:val="{7550CF43-0C69-4C8F-BE6F-2B60EF7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仿宋_GB2312"/>
      <w:b/>
      <w:kern w:val="2"/>
      <w:sz w:val="32"/>
      <w:szCs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9DD"/>
    <w:rPr>
      <w:rFonts w:eastAsia="仿宋_GB2312"/>
      <w:b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9DD"/>
    <w:rPr>
      <w:rFonts w:eastAsia="仿宋_GB2312"/>
      <w:b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35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3568"/>
    <w:rPr>
      <w:rFonts w:eastAsia="仿宋_GB2312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141</Words>
  <Characters>806</Characters>
  <Application>Microsoft Office Word</Application>
  <DocSecurity>0</DocSecurity>
  <Lines>6</Lines>
  <Paragraphs>1</Paragraphs>
  <ScaleCrop>false</ScaleCrop>
  <Company>永中软件股份有限公司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11</cp:revision>
  <cp:lastPrinted>2023-12-08T03:40:00Z</cp:lastPrinted>
  <dcterms:created xsi:type="dcterms:W3CDTF">2010-09-08T06:51:00Z</dcterms:created>
  <dcterms:modified xsi:type="dcterms:W3CDTF">2023-12-08T07:02:00Z</dcterms:modified>
</cp:coreProperties>
</file>